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A024" w14:textId="365E6FD3" w:rsidR="00C27BFC" w:rsidRPr="00B8757F" w:rsidRDefault="002B53B2" w:rsidP="002B53B2">
      <w:pPr>
        <w:jc w:val="center"/>
        <w:rPr>
          <w:b/>
          <w:bCs/>
          <w:sz w:val="28"/>
          <w:szCs w:val="28"/>
        </w:rPr>
      </w:pPr>
      <w:r w:rsidRPr="00B8757F">
        <w:rPr>
          <w:b/>
          <w:bCs/>
          <w:sz w:val="28"/>
          <w:szCs w:val="28"/>
        </w:rPr>
        <w:t>S</w:t>
      </w:r>
      <w:r w:rsidR="00CB3A84" w:rsidRPr="00B8757F">
        <w:rPr>
          <w:b/>
          <w:bCs/>
          <w:sz w:val="28"/>
          <w:szCs w:val="28"/>
        </w:rPr>
        <w:t>tyrelsen</w:t>
      </w:r>
      <w:r w:rsidRPr="00B8757F">
        <w:rPr>
          <w:b/>
          <w:bCs/>
          <w:sz w:val="28"/>
          <w:szCs w:val="28"/>
        </w:rPr>
        <w:t xml:space="preserve">s </w:t>
      </w:r>
      <w:r w:rsidR="0051125A" w:rsidRPr="00B8757F">
        <w:rPr>
          <w:b/>
          <w:bCs/>
          <w:sz w:val="28"/>
          <w:szCs w:val="28"/>
        </w:rPr>
        <w:t>kommentarer avseende</w:t>
      </w:r>
      <w:r w:rsidRPr="00B8757F">
        <w:rPr>
          <w:b/>
          <w:bCs/>
          <w:sz w:val="28"/>
          <w:szCs w:val="28"/>
        </w:rPr>
        <w:t xml:space="preserve"> motioner ordinarie föreningsstämma 2020</w:t>
      </w:r>
    </w:p>
    <w:p w14:paraId="16EFE8F1" w14:textId="2B593CD5" w:rsidR="002B53B2" w:rsidRDefault="002B53B2" w:rsidP="002B53B2">
      <w:pPr>
        <w:jc w:val="center"/>
        <w:rPr>
          <w:b/>
          <w:bCs/>
          <w:sz w:val="28"/>
          <w:szCs w:val="28"/>
        </w:rPr>
      </w:pPr>
      <w:r w:rsidRPr="00B8757F">
        <w:rPr>
          <w:b/>
          <w:bCs/>
          <w:sz w:val="28"/>
          <w:szCs w:val="28"/>
        </w:rPr>
        <w:t>Södra Lindbackens samfällighetsförening</w:t>
      </w:r>
    </w:p>
    <w:p w14:paraId="197F8DD9" w14:textId="6BFF1DC5" w:rsidR="00B8757F" w:rsidRPr="00B8757F" w:rsidRDefault="00B8757F" w:rsidP="002B53B2">
      <w:pPr>
        <w:jc w:val="center"/>
        <w:rPr>
          <w:b/>
          <w:bCs/>
          <w:sz w:val="28"/>
          <w:szCs w:val="28"/>
        </w:rPr>
      </w:pPr>
      <w:r>
        <w:rPr>
          <w:b/>
          <w:bCs/>
          <w:sz w:val="28"/>
          <w:szCs w:val="28"/>
        </w:rPr>
        <w:t>*Uppdaterad*</w:t>
      </w:r>
      <w:r w:rsidR="00452EB3">
        <w:rPr>
          <w:b/>
          <w:bCs/>
          <w:sz w:val="28"/>
          <w:szCs w:val="28"/>
        </w:rPr>
        <w:t xml:space="preserve"> 20</w:t>
      </w:r>
      <w:r w:rsidR="00B431A5">
        <w:rPr>
          <w:b/>
          <w:bCs/>
          <w:sz w:val="28"/>
          <w:szCs w:val="28"/>
        </w:rPr>
        <w:t>20-</w:t>
      </w:r>
      <w:r w:rsidR="00452EB3">
        <w:rPr>
          <w:b/>
          <w:bCs/>
          <w:sz w:val="28"/>
          <w:szCs w:val="28"/>
        </w:rPr>
        <w:t>09</w:t>
      </w:r>
      <w:r w:rsidR="00B431A5">
        <w:rPr>
          <w:b/>
          <w:bCs/>
          <w:sz w:val="28"/>
          <w:szCs w:val="28"/>
        </w:rPr>
        <w:t>-</w:t>
      </w:r>
      <w:r w:rsidR="00452EB3">
        <w:rPr>
          <w:b/>
          <w:bCs/>
          <w:sz w:val="28"/>
          <w:szCs w:val="28"/>
        </w:rPr>
        <w:t>23</w:t>
      </w:r>
    </w:p>
    <w:p w14:paraId="3D41E589" w14:textId="240F95AF" w:rsidR="002B53B2" w:rsidRDefault="002B53B2" w:rsidP="002B53B2">
      <w:pPr>
        <w:jc w:val="center"/>
      </w:pPr>
    </w:p>
    <w:p w14:paraId="04EE170C" w14:textId="1BED9857" w:rsidR="002B53B2" w:rsidRPr="0010034F" w:rsidRDefault="002B53B2" w:rsidP="002B53B2">
      <w:pPr>
        <w:rPr>
          <w:b/>
          <w:bCs/>
        </w:rPr>
      </w:pPr>
      <w:r w:rsidRPr="0010034F">
        <w:rPr>
          <w:b/>
          <w:bCs/>
        </w:rPr>
        <w:t>Motion nr: 1</w:t>
      </w:r>
    </w:p>
    <w:p w14:paraId="2CD1BAC7" w14:textId="3243D137" w:rsidR="002B53B2" w:rsidRDefault="002B53B2" w:rsidP="002B53B2">
      <w:pPr>
        <w:pStyle w:val="Liststycke"/>
        <w:numPr>
          <w:ilvl w:val="0"/>
          <w:numId w:val="2"/>
        </w:numPr>
      </w:pPr>
      <w:r>
        <w:t xml:space="preserve">Övergångställe har anlagts under våren 2020 samt så har skyltar och sänkning av trottoarkant utförts. Den åtgärd som motion avser är således redan utförd. </w:t>
      </w:r>
    </w:p>
    <w:p w14:paraId="3C389070" w14:textId="18B4C138" w:rsidR="002B53B2" w:rsidRDefault="002B53B2" w:rsidP="002B53B2">
      <w:pPr>
        <w:pStyle w:val="Liststycke"/>
        <w:numPr>
          <w:ilvl w:val="0"/>
          <w:numId w:val="2"/>
        </w:numPr>
      </w:pPr>
      <w:r>
        <w:t>Bommar har under våren anlagts i båda ändar av den aktuella gång/cykelbanan samt så har adekvat skyltning gjorts (motortrafik förbjuden). Den åtgärd som motionen avser är således redan utförd.</w:t>
      </w:r>
      <w:r w:rsidR="003C4849">
        <w:t xml:space="preserve"> </w:t>
      </w:r>
    </w:p>
    <w:p w14:paraId="555B7FD4" w14:textId="69654CCB" w:rsidR="002B53B2" w:rsidRDefault="002B53B2" w:rsidP="002B53B2">
      <w:pPr>
        <w:pStyle w:val="Liststycke"/>
        <w:numPr>
          <w:ilvl w:val="0"/>
          <w:numId w:val="2"/>
        </w:numPr>
      </w:pPr>
      <w:r>
        <w:t>Att sätta upp skydd runt brunnen skulle innebära en sämre avrinning och</w:t>
      </w:r>
      <w:r w:rsidR="002770FF">
        <w:t xml:space="preserve"> </w:t>
      </w:r>
      <w:r>
        <w:t xml:space="preserve">syftet med brunnen </w:t>
      </w:r>
      <w:r w:rsidR="002770FF">
        <w:t xml:space="preserve">skulle därmed kunna </w:t>
      </w:r>
      <w:r>
        <w:t>förfelas</w:t>
      </w:r>
      <w:r w:rsidR="002770FF">
        <w:t xml:space="preserve"> om skydd sattes upp</w:t>
      </w:r>
      <w:r>
        <w:t>. Den kupolbrunn som är där idag ligger enligt styrelsens mening tillräckligt långt från pulkabacken för att inte utgöra någon reell fara</w:t>
      </w:r>
      <w:r w:rsidR="0022242C">
        <w:t xml:space="preserve">, detta särskilt som brunnslocket (kupol) är rundad och inte kantig. </w:t>
      </w:r>
      <w:r>
        <w:t xml:space="preserve"> </w:t>
      </w:r>
      <w:r w:rsidR="002770FF">
        <w:t xml:space="preserve">Om kupolbrunnen, likt ett antal andra kupolbrunnar i området, körs sönder vid vinterväghållning kan locket bytas till ett platt lock. </w:t>
      </w:r>
    </w:p>
    <w:p w14:paraId="6E400493" w14:textId="2430A89B" w:rsidR="003C4849" w:rsidRDefault="003C4849" w:rsidP="003C4849">
      <w:r>
        <w:t>Styrelsen avstyrker motionen</w:t>
      </w:r>
      <w:r w:rsidR="007B235F">
        <w:t>s</w:t>
      </w:r>
      <w:r>
        <w:t xml:space="preserve"> punkt. 1-3 och därmed motionen i dess helhet.</w:t>
      </w:r>
    </w:p>
    <w:p w14:paraId="180B2591" w14:textId="4B3E8512" w:rsidR="005713B6" w:rsidRPr="0010034F" w:rsidRDefault="005713B6" w:rsidP="005713B6">
      <w:pPr>
        <w:rPr>
          <w:b/>
          <w:bCs/>
        </w:rPr>
      </w:pPr>
      <w:r w:rsidRPr="0010034F">
        <w:rPr>
          <w:b/>
          <w:bCs/>
        </w:rPr>
        <w:t>Motion nr: 2</w:t>
      </w:r>
    </w:p>
    <w:p w14:paraId="70EFA11E" w14:textId="7B8A0958" w:rsidR="00BA2592" w:rsidRDefault="005713B6" w:rsidP="00BA2592">
      <w:r>
        <w:t>Styrelsen har avseende farthinder på Storstensvägen och även Brattstigen och Brattbacksvägen inkommit med e</w:t>
      </w:r>
      <w:r w:rsidR="00D7419A">
        <w:t>tt eget förslag</w:t>
      </w:r>
      <w:r>
        <w:t xml:space="preserve"> för omröstning </w:t>
      </w:r>
      <w:r w:rsidR="00CF15D8">
        <w:t xml:space="preserve">till </w:t>
      </w:r>
      <w:r>
        <w:t xml:space="preserve">denna ordinarie föreningsstämma. </w:t>
      </w:r>
      <w:r w:rsidR="000F6A95">
        <w:t>Styrelsen väljer dock att tillstyrka denna motion då om styrelsen egna förslag skulle röstas ner ser vi det ändå behövligt med farthinder på Storstensvägen.</w:t>
      </w:r>
      <w:r w:rsidR="00E9553A">
        <w:t xml:space="preserve"> Motionen tillstyrks. </w:t>
      </w:r>
    </w:p>
    <w:p w14:paraId="3F031AB6" w14:textId="1323FFB6" w:rsidR="00BA2592" w:rsidRPr="0010034F" w:rsidRDefault="00BA2592" w:rsidP="00BA2592">
      <w:pPr>
        <w:rPr>
          <w:b/>
          <w:bCs/>
        </w:rPr>
      </w:pPr>
      <w:r w:rsidRPr="0010034F">
        <w:rPr>
          <w:b/>
          <w:bCs/>
        </w:rPr>
        <w:t xml:space="preserve">Motion nr 3: </w:t>
      </w:r>
    </w:p>
    <w:p w14:paraId="6715A62F" w14:textId="6456CE6F" w:rsidR="00BA2592" w:rsidRDefault="005F6A65" w:rsidP="00BA2592">
      <w:r>
        <w:t xml:space="preserve">Styrelsen anser att denna motion inte har den tydlighet som krävs för att vara lämplig att bifalla. </w:t>
      </w:r>
      <w:r w:rsidR="006D497F">
        <w:t>Om stämman skulle rösta för motionen så uppfattar styrelsen det som att det skulle råda tolkningssvårigheter avseende vad som mer exakt ingår i motionen och därmed svårigheter för styrelsens att agera i enlighet med densamma. Av den anledning</w:t>
      </w:r>
      <w:r w:rsidR="00B54365">
        <w:t>en</w:t>
      </w:r>
      <w:r w:rsidR="006D497F">
        <w:t xml:space="preserve"> avstyrks alltså motionen. </w:t>
      </w:r>
      <w:r w:rsidR="00B431A5">
        <w:t>Författaren av motionen kan dock inkomma med dennes förslag till styrel</w:t>
      </w:r>
      <w:r w:rsidR="00EE5776">
        <w:t>se</w:t>
      </w:r>
      <w:r w:rsidR="00B431A5">
        <w:t>ns e-postadress för vidare diskussion kring resp</w:t>
      </w:r>
      <w:r w:rsidR="00005972">
        <w:t>ektive</w:t>
      </w:r>
      <w:r w:rsidR="00B431A5">
        <w:t xml:space="preserve"> fråga som nämns i motionen</w:t>
      </w:r>
      <w:r w:rsidR="00EE5776">
        <w:t>.</w:t>
      </w:r>
    </w:p>
    <w:p w14:paraId="33647F44" w14:textId="3ADB7B74" w:rsidR="0083114F" w:rsidRPr="0010034F" w:rsidRDefault="0083114F" w:rsidP="0083114F">
      <w:pPr>
        <w:rPr>
          <w:b/>
          <w:bCs/>
        </w:rPr>
      </w:pPr>
      <w:r w:rsidRPr="0010034F">
        <w:rPr>
          <w:b/>
          <w:bCs/>
        </w:rPr>
        <w:t>Motion nr 4:</w:t>
      </w:r>
    </w:p>
    <w:p w14:paraId="111BE3DD" w14:textId="5A893F65" w:rsidR="0083114F" w:rsidRDefault="0083114F" w:rsidP="0083114F">
      <w:r>
        <w:t xml:space="preserve">Styrelsen finner avseende denna motion </w:t>
      </w:r>
      <w:r w:rsidR="009D4D24">
        <w:t>att den inte bör tillstyrkas</w:t>
      </w:r>
      <w:r w:rsidR="00375DB0">
        <w:t>. D</w:t>
      </w:r>
      <w:r w:rsidR="009D4D24">
        <w:t>etta då det finns ett framtaget gestaltningsförslag för samfällighetens allmänna ytor</w:t>
      </w:r>
      <w:r w:rsidR="00FB2146">
        <w:t xml:space="preserve">. Även om gestaltningsförslaget </w:t>
      </w:r>
      <w:r w:rsidR="00A203AC">
        <w:t xml:space="preserve">inte </w:t>
      </w:r>
      <w:r w:rsidR="00FB2146">
        <w:t xml:space="preserve">omfattar den aktuella ytan bakom Brf Blooc så var avsikten att den skulle ha omfattats. Av den anledningen har styrelsen fortfarande att inhämta medlemmarnas åsikter avseende denna yta samt att ta fram ett förslag på hur ytan på bästa sätt skulle kunna komma medlemmarna </w:t>
      </w:r>
      <w:r w:rsidR="00F97A4A">
        <w:t xml:space="preserve">till </w:t>
      </w:r>
      <w:r w:rsidR="00FB2146">
        <w:t>nytta och därigenom göra ytan mer attraktiv.</w:t>
      </w:r>
      <w:r w:rsidR="00A203AC">
        <w:t xml:space="preserve"> Ytan ingår i enlighet med vad som nu nämnts i en kommande, dock ej helt färdig, </w:t>
      </w:r>
      <w:r w:rsidR="00355F4E">
        <w:t xml:space="preserve">förslag till </w:t>
      </w:r>
      <w:r w:rsidR="00A203AC">
        <w:t>helhetslösning för samfällighetens grönytor</w:t>
      </w:r>
      <w:r w:rsidR="00FB2146">
        <w:t xml:space="preserve"> </w:t>
      </w:r>
      <w:r w:rsidR="00355F4E">
        <w:t xml:space="preserve">och därav avstyrker styrelsen denna motion nr 4. </w:t>
      </w:r>
    </w:p>
    <w:p w14:paraId="398F97BF" w14:textId="54BD514D" w:rsidR="004D122F" w:rsidRDefault="004D122F" w:rsidP="0083114F"/>
    <w:p w14:paraId="7DE4EBC8" w14:textId="77777777" w:rsidR="004D122F" w:rsidRDefault="004D122F" w:rsidP="0083114F"/>
    <w:p w14:paraId="59678F81" w14:textId="0DE2F919" w:rsidR="007E7B33" w:rsidRPr="0010034F" w:rsidRDefault="007E7B33" w:rsidP="0083114F">
      <w:pPr>
        <w:rPr>
          <w:b/>
          <w:bCs/>
        </w:rPr>
      </w:pPr>
      <w:r w:rsidRPr="0010034F">
        <w:rPr>
          <w:b/>
          <w:bCs/>
        </w:rPr>
        <w:t xml:space="preserve">Motion nr 5: </w:t>
      </w:r>
    </w:p>
    <w:p w14:paraId="577AFF89" w14:textId="45692B90" w:rsidR="00FC3850" w:rsidRDefault="00FC3850" w:rsidP="0083114F">
      <w:r>
        <w:t xml:space="preserve">Det åligger redan styrelsen enligt stadgarnas 12:e § 2. st. att upprätta en underhålls -och förnyelseplan varför en sådan löpande tas fram utifrån det aktuella behovet som föreligger för respektive yta inom samfälligheten. Som en kommentar till detta så klipper samfällighetens skötselentreprenör den aktuella ytan och har så gjort sedan våren 2020. Fällning och bortforsling av farliga eller fallna träd har skett löpande sedan hösten 2019. Då det redan föreligger en skyldighet på styrelsen att ta fram en generell underhållsplan för samfälligheten så </w:t>
      </w:r>
      <w:r w:rsidR="008E28E1">
        <w:t xml:space="preserve">tillstyrker styrelsen denna motion. </w:t>
      </w:r>
    </w:p>
    <w:p w14:paraId="2F6DAE1C" w14:textId="77777777" w:rsidR="00502051" w:rsidRPr="0010034F" w:rsidRDefault="004F3A64" w:rsidP="00502051">
      <w:pPr>
        <w:rPr>
          <w:b/>
          <w:bCs/>
        </w:rPr>
      </w:pPr>
      <w:r w:rsidRPr="0010034F">
        <w:rPr>
          <w:b/>
          <w:bCs/>
        </w:rPr>
        <w:t xml:space="preserve">Motion nr 6: </w:t>
      </w:r>
    </w:p>
    <w:p w14:paraId="746781EE" w14:textId="6E402F91" w:rsidR="00502051" w:rsidRDefault="00502051" w:rsidP="00502051">
      <w:r w:rsidRPr="0010034F">
        <w:rPr>
          <w:b/>
          <w:bCs/>
        </w:rPr>
        <w:t>A:</w:t>
      </w:r>
      <w:r w:rsidRPr="00502051">
        <w:t xml:space="preserve"> </w:t>
      </w:r>
      <w:r>
        <w:t>I samband med föreningens bildande beslutades att anta nuvarande stadgar. I § 19 i stadgarna gjordes en bedömning av hur de gemensamma kostnaderna ska fördelas.</w:t>
      </w:r>
    </w:p>
    <w:p w14:paraId="41F08D48" w14:textId="77777777" w:rsidR="00502051" w:rsidRDefault="00502051" w:rsidP="00502051">
      <w:r>
        <w:t>GA5 betalar 60 % av gemensamma kostnader, GA11 betalar 30 % och GA12 betalar 10 %. Denna fördelning gjordes i samråd med ansvarig lantmätare.</w:t>
      </w:r>
    </w:p>
    <w:p w14:paraId="4468ECE1" w14:textId="77777777" w:rsidR="00502051" w:rsidRDefault="00502051" w:rsidP="00502051">
      <w:r>
        <w:t>Styrelsen är medveten om att fördelningen vissa år inte stämmer överens med den totala kostnadsbilden för respektive GA. Men förhoppningen är att den skall vara så rättvis som möjligt om man ser det över en längre tid.</w:t>
      </w:r>
    </w:p>
    <w:p w14:paraId="085458E5" w14:textId="319E8953" w:rsidR="00502051" w:rsidRDefault="00502051" w:rsidP="00502051">
      <w:r>
        <w:t>Om den stadgeenliga fördelningen ska ändras så kräver det ändring av stadgarna.</w:t>
      </w:r>
      <w:r w:rsidR="008E28E1">
        <w:t xml:space="preserve"> Av denna anledning avstyrker styrelsen denna del av motionen.</w:t>
      </w:r>
    </w:p>
    <w:p w14:paraId="7F4CCDC3" w14:textId="2A071463" w:rsidR="00502051" w:rsidRDefault="00502051" w:rsidP="00502051">
      <w:r w:rsidRPr="00B04C21">
        <w:rPr>
          <w:b/>
          <w:bCs/>
        </w:rPr>
        <w:t>B:</w:t>
      </w:r>
      <w:r>
        <w:t xml:space="preserve"> Styrelsen har inget att erinra mot denna del av motionen. Det ligger inom ramen för styrelsens ordinarie arbete att löpande se över de avtal som den sittande styrelsen eller dennas företrädare har ingått.</w:t>
      </w:r>
      <w:r w:rsidR="008E28E1">
        <w:t xml:space="preserve"> Därför tillstyrker vi denna del av motionen. </w:t>
      </w:r>
    </w:p>
    <w:p w14:paraId="6CA5EEA2" w14:textId="4E14CC50" w:rsidR="008E28E1" w:rsidRDefault="008E28E1" w:rsidP="00502051">
      <w:r>
        <w:t xml:space="preserve">Skulle styrelsen vara tvungen att tillstyrka eller avstyrka motionen i dess helhet så avstyrker styrelsen motionen. </w:t>
      </w:r>
    </w:p>
    <w:p w14:paraId="25B85A28" w14:textId="26E304E9" w:rsidR="004F3A64" w:rsidRPr="00111E9E" w:rsidRDefault="004F3A64" w:rsidP="0083114F">
      <w:pPr>
        <w:rPr>
          <w:color w:val="FF0000"/>
        </w:rPr>
      </w:pPr>
    </w:p>
    <w:p w14:paraId="6C0EECE4" w14:textId="6445C490" w:rsidR="00696FCA" w:rsidRPr="002E39B9" w:rsidRDefault="00696FCA" w:rsidP="0083114F">
      <w:pPr>
        <w:rPr>
          <w:b/>
          <w:bCs/>
        </w:rPr>
      </w:pPr>
      <w:r w:rsidRPr="002E39B9">
        <w:rPr>
          <w:b/>
          <w:bCs/>
        </w:rPr>
        <w:t xml:space="preserve">Motion nr 7: </w:t>
      </w:r>
    </w:p>
    <w:p w14:paraId="6392A17A" w14:textId="539D1885" w:rsidR="00803A15" w:rsidRDefault="00803A15" w:rsidP="0083114F">
      <w:r>
        <w:t xml:space="preserve">Styrelsen ser att denna typ av möten skulle dels vara kostnadsdrivande, dels ta mycket tid i anspråk för styrelsens medlemmar att förbereda och arrangera. Då styrelsens medlemmar redan idag har ett stort antal ärenden, vissa med tidsmässig och ekonomisk omfattande karaktär vilket kräver mycket nedlagd tid, så avstyrker styrelsen </w:t>
      </w:r>
      <w:r w:rsidR="00CA7F00">
        <w:t>motionen</w:t>
      </w:r>
      <w:r>
        <w:t xml:space="preserve">. En styrelsemedlem får idag ca 6500 kr före skatt för ett år av styrelsearbete. Detta är redan i sig lågt i förhållande till den tid som läggs ner och arbetet utförs </w:t>
      </w:r>
      <w:r w:rsidR="0029079A">
        <w:t xml:space="preserve">därav </w:t>
      </w:r>
      <w:r>
        <w:t xml:space="preserve">i praktiken ideellt. Skulle denna motion röstas igenom skulle det troligtvis bli ännu svårare att hitta kandidater till styrelsen och svårare att behålla de redan invalda. Av respekt för valberedningens arbete och därmed samfällighetens möjlighet att få en så kompetent styrelse som möjligt kan inte nuvarande styrelse ställa sig bakom förslaget. Det skall nämnas att sedan nuvarande styrelse tillträdde så har ett mycket stort antal </w:t>
      </w:r>
      <w:r w:rsidR="004040FA">
        <w:t>e</w:t>
      </w:r>
      <w:r>
        <w:t>mail besvarats, platsbesök gjorts, telefonsamtal hållits med mera. Själva idén med styrelsens mandat att fatta beslut avseende samfällighetens löpande förvaltning skulle kraft</w:t>
      </w:r>
      <w:r w:rsidR="00AC52B3">
        <w:t>igt</w:t>
      </w:r>
      <w:r>
        <w:t xml:space="preserve"> förfelas om ett sådant föreslaget forum </w:t>
      </w:r>
      <w:r w:rsidR="002607CD">
        <w:t>motionen avser skulle inrättas</w:t>
      </w:r>
    </w:p>
    <w:p w14:paraId="23C44BE2" w14:textId="59067BC3" w:rsidR="00AD0346" w:rsidRDefault="00AD0346" w:rsidP="0083114F">
      <w:r>
        <w:t>Styrelsen verkar reda</w:t>
      </w:r>
      <w:r w:rsidR="00853DF6">
        <w:t>n</w:t>
      </w:r>
      <w:r>
        <w:t xml:space="preserve"> i dagsläget för en god insyn genom meddelanden på Facebook-gruppen samt på samfällighetens egen hemsida. Styrelsen har även hänskjutit fråga om farthinder till stämman </w:t>
      </w:r>
      <w:r>
        <w:lastRenderedPageBreak/>
        <w:t>även om styrelsen själv har mandat att beslut i frågan. Frågor av mer känslig karaktär eller där en större investering måste göras kommer i normal</w:t>
      </w:r>
      <w:r w:rsidR="00D66D88">
        <w:t>fallet</w:t>
      </w:r>
      <w:r>
        <w:t xml:space="preserve"> att hänskjutas till stämman och som ett exempel på detta kan nämnas kommande investering i parkmiljö på några av samfällighetens allmänningar. I övrigt har styrelsen under sin mandatperiod i större utsträckning än vad som objektivt sett skulle kunna krävas av denna varit tillgänglig för samfällighetens medlemmar och boende. </w:t>
      </w:r>
      <w:r w:rsidR="00A2758B">
        <w:t>Styrelsen finns också tillgänglig för de BRF:er som önskar diskutera frågor som berör dom.</w:t>
      </w:r>
    </w:p>
    <w:p w14:paraId="6D1648BC" w14:textId="4BD8022F" w:rsidR="003B0424" w:rsidRDefault="003B0424" w:rsidP="0083114F">
      <w:r>
        <w:t>Sammantaget ser styrelsen inte något behov av denna typ av forum som avses i motion</w:t>
      </w:r>
      <w:r w:rsidR="001543AC">
        <w:t>en</w:t>
      </w:r>
      <w:bookmarkStart w:id="0" w:name="_GoBack"/>
      <w:bookmarkEnd w:id="0"/>
      <w:r>
        <w:t xml:space="preserve"> och ej heller kan</w:t>
      </w:r>
      <w:r w:rsidR="00360151">
        <w:t xml:space="preserve"> det</w:t>
      </w:r>
      <w:r>
        <w:t>, utifrån föregående resonemang,</w:t>
      </w:r>
      <w:r w:rsidR="00360151">
        <w:t xml:space="preserve"> </w:t>
      </w:r>
      <w:r>
        <w:t>anses vara lämpligt</w:t>
      </w:r>
      <w:r w:rsidR="001B71A1">
        <w:t xml:space="preserve"> att inrätta ett sådant forum.</w:t>
      </w:r>
      <w:r w:rsidR="00C265E7">
        <w:t xml:space="preserve"> Av denna anledning avstyrker styrelsen motionen. </w:t>
      </w:r>
    </w:p>
    <w:p w14:paraId="1A9359A9" w14:textId="7B208742" w:rsidR="002B53B2" w:rsidRDefault="002B53B2" w:rsidP="002B53B2">
      <w:pPr>
        <w:ind w:left="360"/>
      </w:pPr>
      <w:r>
        <w:t xml:space="preserve"> </w:t>
      </w:r>
    </w:p>
    <w:sectPr w:rsidR="002B5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815"/>
    <w:multiLevelType w:val="hybridMultilevel"/>
    <w:tmpl w:val="0CD6C5F4"/>
    <w:lvl w:ilvl="0" w:tplc="1FF4181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4079B7"/>
    <w:multiLevelType w:val="hybridMultilevel"/>
    <w:tmpl w:val="36F23E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254665"/>
    <w:multiLevelType w:val="hybridMultilevel"/>
    <w:tmpl w:val="77B4D8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7287DBC"/>
    <w:multiLevelType w:val="hybridMultilevel"/>
    <w:tmpl w:val="C28CEF54"/>
    <w:lvl w:ilvl="0" w:tplc="C99CE51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6EBD0AEE"/>
    <w:multiLevelType w:val="hybridMultilevel"/>
    <w:tmpl w:val="D05E50D4"/>
    <w:lvl w:ilvl="0" w:tplc="B978E5E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4"/>
    <w:rsid w:val="00005972"/>
    <w:rsid w:val="000F42C0"/>
    <w:rsid w:val="000F6A95"/>
    <w:rsid w:val="0010034F"/>
    <w:rsid w:val="00111E9E"/>
    <w:rsid w:val="001543AC"/>
    <w:rsid w:val="001B71A1"/>
    <w:rsid w:val="0022242C"/>
    <w:rsid w:val="002607CD"/>
    <w:rsid w:val="002770FF"/>
    <w:rsid w:val="0029079A"/>
    <w:rsid w:val="002B53B2"/>
    <w:rsid w:val="002E39B9"/>
    <w:rsid w:val="00355F4E"/>
    <w:rsid w:val="00360151"/>
    <w:rsid w:val="0037542B"/>
    <w:rsid w:val="00375DB0"/>
    <w:rsid w:val="00376AE4"/>
    <w:rsid w:val="003A2678"/>
    <w:rsid w:val="003B0424"/>
    <w:rsid w:val="003C4849"/>
    <w:rsid w:val="004040FA"/>
    <w:rsid w:val="00443A32"/>
    <w:rsid w:val="00452EB3"/>
    <w:rsid w:val="00456BF3"/>
    <w:rsid w:val="004D122F"/>
    <w:rsid w:val="004F3A64"/>
    <w:rsid w:val="004F4DFF"/>
    <w:rsid w:val="00502051"/>
    <w:rsid w:val="0051125A"/>
    <w:rsid w:val="005713B6"/>
    <w:rsid w:val="005F6A65"/>
    <w:rsid w:val="006551C0"/>
    <w:rsid w:val="006625D7"/>
    <w:rsid w:val="00696FCA"/>
    <w:rsid w:val="006B24F5"/>
    <w:rsid w:val="006B4F57"/>
    <w:rsid w:val="006C3B55"/>
    <w:rsid w:val="006D497F"/>
    <w:rsid w:val="007B235F"/>
    <w:rsid w:val="007E7B33"/>
    <w:rsid w:val="00803A15"/>
    <w:rsid w:val="00814563"/>
    <w:rsid w:val="0083114F"/>
    <w:rsid w:val="00853DF6"/>
    <w:rsid w:val="008E28E1"/>
    <w:rsid w:val="009D4D24"/>
    <w:rsid w:val="00A203AC"/>
    <w:rsid w:val="00A2758B"/>
    <w:rsid w:val="00A66CEE"/>
    <w:rsid w:val="00AC52B3"/>
    <w:rsid w:val="00AD0346"/>
    <w:rsid w:val="00B04C21"/>
    <w:rsid w:val="00B431A5"/>
    <w:rsid w:val="00B54365"/>
    <w:rsid w:val="00B8757F"/>
    <w:rsid w:val="00B944FF"/>
    <w:rsid w:val="00BA2592"/>
    <w:rsid w:val="00C265E7"/>
    <w:rsid w:val="00C27BFC"/>
    <w:rsid w:val="00C55B21"/>
    <w:rsid w:val="00C86D6F"/>
    <w:rsid w:val="00CA7F00"/>
    <w:rsid w:val="00CB3A84"/>
    <w:rsid w:val="00CF15D8"/>
    <w:rsid w:val="00D66D88"/>
    <w:rsid w:val="00D7419A"/>
    <w:rsid w:val="00E9553A"/>
    <w:rsid w:val="00EE5776"/>
    <w:rsid w:val="00F926F9"/>
    <w:rsid w:val="00F97A4A"/>
    <w:rsid w:val="00FB2146"/>
    <w:rsid w:val="00FC38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EFB5"/>
  <w15:chartTrackingRefBased/>
  <w15:docId w15:val="{75F0BB18-C5E9-4509-A5F0-A6A57D2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B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1040</Words>
  <Characters>5513</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Billefjord</dc:creator>
  <cp:keywords/>
  <dc:description/>
  <cp:lastModifiedBy>Martin Billefjord</cp:lastModifiedBy>
  <cp:revision>22</cp:revision>
  <dcterms:created xsi:type="dcterms:W3CDTF">2020-09-23T12:16:00Z</dcterms:created>
  <dcterms:modified xsi:type="dcterms:W3CDTF">2020-09-23T12:30:00Z</dcterms:modified>
</cp:coreProperties>
</file>